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452E" w14:textId="03A1D915" w:rsidR="00E31997" w:rsidRPr="008C7574" w:rsidRDefault="002149D5" w:rsidP="008C7574">
      <w:pPr>
        <w:spacing w:line="360" w:lineRule="auto"/>
        <w:contextualSpacing/>
        <w:rPr>
          <w:rFonts w:ascii="Cambria" w:hAnsi="Cambria"/>
          <w:b/>
          <w:bCs/>
          <w:sz w:val="24"/>
          <w:szCs w:val="24"/>
        </w:rPr>
      </w:pPr>
      <w:r w:rsidRPr="008C7574">
        <w:rPr>
          <w:rFonts w:ascii="Cambria" w:hAnsi="Cambria"/>
          <w:b/>
          <w:bCs/>
          <w:sz w:val="24"/>
          <w:szCs w:val="24"/>
        </w:rPr>
        <w:t>Background Information:</w:t>
      </w:r>
    </w:p>
    <w:p w14:paraId="7311A110" w14:textId="4946E84E" w:rsidR="002149D5" w:rsidRPr="008C7574" w:rsidRDefault="002149D5" w:rsidP="008C7574">
      <w:pPr>
        <w:pStyle w:val="ListParagraph"/>
        <w:numPr>
          <w:ilvl w:val="0"/>
          <w:numId w:val="1"/>
        </w:numPr>
        <w:spacing w:line="360" w:lineRule="auto"/>
        <w:rPr>
          <w:rFonts w:ascii="Cambria" w:hAnsi="Cambria"/>
          <w:sz w:val="24"/>
          <w:szCs w:val="24"/>
        </w:rPr>
      </w:pPr>
      <w:r w:rsidRPr="008C7574">
        <w:rPr>
          <w:rFonts w:ascii="Cambria" w:hAnsi="Cambria"/>
          <w:color w:val="000000"/>
          <w:sz w:val="24"/>
          <w:szCs w:val="24"/>
          <w:shd w:val="clear" w:color="auto" w:fill="FFFFFF"/>
        </w:rPr>
        <w:t>The In-Home Supportive Services (IHSS) program provides in-home assistance to eligible aged, blind</w:t>
      </w:r>
      <w:r w:rsidR="00577AB5" w:rsidRPr="008C7574">
        <w:rPr>
          <w:rFonts w:ascii="Cambria" w:hAnsi="Cambria"/>
          <w:color w:val="000000"/>
          <w:sz w:val="24"/>
          <w:szCs w:val="24"/>
          <w:shd w:val="clear" w:color="auto" w:fill="FFFFFF"/>
        </w:rPr>
        <w:t>,</w:t>
      </w:r>
      <w:r w:rsidRPr="008C7574">
        <w:rPr>
          <w:rFonts w:ascii="Cambria" w:hAnsi="Cambria"/>
          <w:color w:val="000000"/>
          <w:sz w:val="24"/>
          <w:szCs w:val="24"/>
          <w:shd w:val="clear" w:color="auto" w:fill="FFFFFF"/>
        </w:rPr>
        <w:t xml:space="preserve"> and disabled individuals as an alternative to out-of-home care and enables recipients to remain safely in their own homes.</w:t>
      </w:r>
    </w:p>
    <w:p w14:paraId="48A04098" w14:textId="2244335B" w:rsidR="00BC5C07" w:rsidRPr="008C7574" w:rsidRDefault="00BC5C07" w:rsidP="008C7574">
      <w:pPr>
        <w:pStyle w:val="NormalWeb"/>
        <w:numPr>
          <w:ilvl w:val="0"/>
          <w:numId w:val="1"/>
        </w:numPr>
        <w:spacing w:before="0" w:beforeAutospacing="0" w:after="240" w:afterAutospacing="0" w:line="360" w:lineRule="auto"/>
        <w:contextualSpacing/>
        <w:rPr>
          <w:rFonts w:ascii="Cambria" w:hAnsi="Cambria"/>
          <w:color w:val="333333"/>
        </w:rPr>
      </w:pPr>
      <w:r w:rsidRPr="008C7574">
        <w:rPr>
          <w:rFonts w:ascii="Cambria" w:hAnsi="Cambria"/>
          <w:color w:val="333333"/>
        </w:rPr>
        <w:t xml:space="preserve">The IHSS program is considered an alternative to out-of-home care, such as nursing homes or board and care facilities. The types of services that can be authorized through IHSS are chores and related services (such as housecleaning, meal preparation, </w:t>
      </w:r>
      <w:proofErr w:type="gramStart"/>
      <w:r w:rsidRPr="008C7574">
        <w:rPr>
          <w:rFonts w:ascii="Cambria" w:hAnsi="Cambria"/>
          <w:color w:val="333333"/>
        </w:rPr>
        <w:t>laundry</w:t>
      </w:r>
      <w:proofErr w:type="gramEnd"/>
      <w:r w:rsidRPr="008C7574">
        <w:rPr>
          <w:rFonts w:ascii="Cambria" w:hAnsi="Cambria"/>
          <w:color w:val="333333"/>
        </w:rPr>
        <w:t xml:space="preserve"> and grocery shopping), and personal care services (such as bowel and bladder care, bathing and paramedical services).</w:t>
      </w:r>
    </w:p>
    <w:p w14:paraId="6281FEB9" w14:textId="77777777" w:rsidR="00BE2BE5" w:rsidRPr="008C7574" w:rsidRDefault="00BE2BE5" w:rsidP="008C7574">
      <w:pPr>
        <w:pStyle w:val="NormalWeb"/>
        <w:spacing w:before="0" w:beforeAutospacing="0" w:after="240" w:afterAutospacing="0" w:line="360" w:lineRule="auto"/>
        <w:ind w:left="720"/>
        <w:contextualSpacing/>
        <w:rPr>
          <w:rFonts w:ascii="Cambria" w:hAnsi="Cambria"/>
          <w:color w:val="333333"/>
        </w:rPr>
      </w:pPr>
    </w:p>
    <w:p w14:paraId="4211E593" w14:textId="3DF298AF" w:rsidR="00907EA8" w:rsidRPr="008C7574" w:rsidRDefault="00B636AD" w:rsidP="008C7574">
      <w:pPr>
        <w:spacing w:line="360" w:lineRule="auto"/>
        <w:contextualSpacing/>
        <w:rPr>
          <w:rFonts w:ascii="Cambria" w:hAnsi="Cambria"/>
          <w:b/>
          <w:bCs/>
          <w:sz w:val="24"/>
          <w:szCs w:val="24"/>
        </w:rPr>
      </w:pPr>
      <w:r w:rsidRPr="008C7574">
        <w:rPr>
          <w:rFonts w:ascii="Cambria" w:hAnsi="Cambria"/>
          <w:b/>
          <w:bCs/>
          <w:sz w:val="24"/>
          <w:szCs w:val="24"/>
        </w:rPr>
        <w:t>Application</w:t>
      </w:r>
    </w:p>
    <w:p w14:paraId="11C7C982" w14:textId="5FC5EE1C" w:rsidR="00B636AD" w:rsidRPr="008C7574" w:rsidRDefault="00F53334" w:rsidP="008C7574">
      <w:pPr>
        <w:pStyle w:val="ListParagraph"/>
        <w:numPr>
          <w:ilvl w:val="0"/>
          <w:numId w:val="5"/>
        </w:numPr>
        <w:shd w:val="clear" w:color="auto" w:fill="FFFFFF"/>
        <w:spacing w:after="240" w:line="360" w:lineRule="auto"/>
        <w:rPr>
          <w:rFonts w:ascii="Cambria" w:eastAsia="Times New Roman" w:hAnsi="Cambria" w:cs="Times New Roman"/>
          <w:color w:val="36332A"/>
          <w:sz w:val="24"/>
          <w:szCs w:val="24"/>
        </w:rPr>
      </w:pPr>
      <w:r w:rsidRPr="008C7574">
        <w:rPr>
          <w:rFonts w:ascii="Cambria" w:eastAsia="Times New Roman" w:hAnsi="Cambria" w:cs="Times New Roman"/>
          <w:color w:val="36332A"/>
          <w:sz w:val="24"/>
          <w:szCs w:val="24"/>
        </w:rPr>
        <w:t>C</w:t>
      </w:r>
      <w:r w:rsidR="00B636AD" w:rsidRPr="008C7574">
        <w:rPr>
          <w:rFonts w:ascii="Cambria" w:eastAsia="Times New Roman" w:hAnsi="Cambria" w:cs="Times New Roman"/>
          <w:color w:val="36332A"/>
          <w:sz w:val="24"/>
          <w:szCs w:val="24"/>
        </w:rPr>
        <w:t>all</w:t>
      </w:r>
      <w:r w:rsidR="00B636AD" w:rsidRPr="008C7574">
        <w:rPr>
          <w:rFonts w:ascii="Cambria" w:eastAsia="Times New Roman" w:hAnsi="Cambria" w:cs="Times New Roman"/>
          <w:color w:val="36332A"/>
          <w:sz w:val="24"/>
          <w:szCs w:val="24"/>
        </w:rPr>
        <w:t xml:space="preserve"> </w:t>
      </w:r>
      <w:r w:rsidR="00B636AD" w:rsidRPr="008C7574">
        <w:rPr>
          <w:rFonts w:ascii="Cambria" w:eastAsia="Times New Roman" w:hAnsi="Cambria" w:cs="Times New Roman"/>
          <w:color w:val="36332A"/>
          <w:sz w:val="24"/>
          <w:szCs w:val="24"/>
        </w:rPr>
        <w:t>(559) 852-4467</w:t>
      </w:r>
    </w:p>
    <w:p w14:paraId="04803715" w14:textId="77777777" w:rsidR="008C7574" w:rsidRDefault="00B636AD" w:rsidP="008C7574">
      <w:pPr>
        <w:pStyle w:val="ListParagraph"/>
        <w:numPr>
          <w:ilvl w:val="0"/>
          <w:numId w:val="5"/>
        </w:numPr>
        <w:shd w:val="clear" w:color="auto" w:fill="FFFFFF"/>
        <w:spacing w:after="240" w:line="360" w:lineRule="auto"/>
        <w:rPr>
          <w:rFonts w:ascii="Cambria" w:eastAsia="Times New Roman" w:hAnsi="Cambria" w:cs="Times New Roman"/>
          <w:color w:val="36332A"/>
          <w:sz w:val="24"/>
          <w:szCs w:val="24"/>
        </w:rPr>
      </w:pPr>
      <w:r w:rsidRPr="008C7574">
        <w:rPr>
          <w:rFonts w:ascii="Cambria" w:eastAsia="Times New Roman" w:hAnsi="Cambria" w:cs="Times New Roman"/>
          <w:color w:val="36332A"/>
          <w:sz w:val="24"/>
          <w:szCs w:val="24"/>
        </w:rPr>
        <w:t xml:space="preserve">Or print and mail the referral </w:t>
      </w:r>
      <w:r w:rsidR="00F53334" w:rsidRPr="008C7574">
        <w:rPr>
          <w:rFonts w:ascii="Cambria" w:eastAsia="Times New Roman" w:hAnsi="Cambria" w:cs="Times New Roman"/>
          <w:color w:val="36332A"/>
          <w:sz w:val="24"/>
          <w:szCs w:val="24"/>
        </w:rPr>
        <w:t>form to</w:t>
      </w:r>
      <w:r w:rsidR="008C7574">
        <w:rPr>
          <w:rFonts w:ascii="Cambria" w:eastAsia="Times New Roman" w:hAnsi="Cambria" w:cs="Times New Roman"/>
          <w:color w:val="36332A"/>
          <w:sz w:val="24"/>
          <w:szCs w:val="24"/>
        </w:rPr>
        <w:t>:</w:t>
      </w:r>
    </w:p>
    <w:p w14:paraId="388A344D" w14:textId="1C3DA8C4" w:rsidR="00B636AD" w:rsidRPr="008C7574" w:rsidRDefault="00B636AD" w:rsidP="008C7574">
      <w:pPr>
        <w:pStyle w:val="ListParagraph"/>
        <w:shd w:val="clear" w:color="auto" w:fill="FFFFFF"/>
        <w:spacing w:after="240" w:line="360" w:lineRule="auto"/>
        <w:rPr>
          <w:rFonts w:ascii="Cambria" w:eastAsia="Times New Roman" w:hAnsi="Cambria" w:cs="Times New Roman"/>
          <w:color w:val="36332A"/>
          <w:sz w:val="24"/>
          <w:szCs w:val="24"/>
        </w:rPr>
      </w:pPr>
      <w:r w:rsidRPr="008C7574">
        <w:rPr>
          <w:rFonts w:ascii="Cambria" w:eastAsia="Times New Roman" w:hAnsi="Cambria" w:cs="Times New Roman"/>
          <w:color w:val="36332A"/>
          <w:sz w:val="24"/>
          <w:szCs w:val="24"/>
        </w:rPr>
        <w:t xml:space="preserve"> IHSS 1400 W. Lacey Blvd. Bldg. #8</w:t>
      </w:r>
      <w:r w:rsidR="00F53334" w:rsidRPr="008C7574">
        <w:rPr>
          <w:rFonts w:ascii="Cambria" w:eastAsia="Times New Roman" w:hAnsi="Cambria" w:cs="Times New Roman"/>
          <w:color w:val="36332A"/>
          <w:sz w:val="24"/>
          <w:szCs w:val="24"/>
        </w:rPr>
        <w:t>,</w:t>
      </w:r>
      <w:r w:rsidRPr="008C7574">
        <w:rPr>
          <w:rFonts w:ascii="Cambria" w:eastAsia="Times New Roman" w:hAnsi="Cambria" w:cs="Times New Roman"/>
          <w:color w:val="36332A"/>
          <w:sz w:val="24"/>
          <w:szCs w:val="24"/>
        </w:rPr>
        <w:t xml:space="preserve"> Hanford</w:t>
      </w:r>
      <w:r w:rsidR="008C7574" w:rsidRPr="008C7574">
        <w:rPr>
          <w:rFonts w:ascii="Cambria" w:eastAsia="Times New Roman" w:hAnsi="Cambria" w:cs="Times New Roman"/>
          <w:color w:val="36332A"/>
          <w:sz w:val="24"/>
          <w:szCs w:val="24"/>
        </w:rPr>
        <w:t xml:space="preserve"> </w:t>
      </w:r>
      <w:r w:rsidRPr="008C7574">
        <w:rPr>
          <w:rFonts w:ascii="Cambria" w:eastAsia="Times New Roman" w:hAnsi="Cambria" w:cs="Times New Roman"/>
          <w:color w:val="36332A"/>
          <w:sz w:val="24"/>
          <w:szCs w:val="24"/>
        </w:rPr>
        <w:t>CA 93230</w:t>
      </w:r>
    </w:p>
    <w:p w14:paraId="619217B8" w14:textId="77777777" w:rsidR="002C44A2" w:rsidRDefault="002C44A2" w:rsidP="008C7574">
      <w:pPr>
        <w:spacing w:line="360" w:lineRule="auto"/>
        <w:contextualSpacing/>
        <w:rPr>
          <w:rFonts w:ascii="Cambria" w:hAnsi="Cambria"/>
          <w:sz w:val="24"/>
          <w:szCs w:val="24"/>
        </w:rPr>
      </w:pPr>
    </w:p>
    <w:p w14:paraId="3A2D12BC" w14:textId="77777777" w:rsidR="002C44A2" w:rsidRPr="002C44A2" w:rsidRDefault="002C44A2" w:rsidP="008C7574">
      <w:pPr>
        <w:spacing w:line="360" w:lineRule="auto"/>
        <w:contextualSpacing/>
        <w:rPr>
          <w:rFonts w:ascii="Cambria" w:hAnsi="Cambria"/>
          <w:b/>
          <w:bCs/>
          <w:sz w:val="24"/>
          <w:szCs w:val="24"/>
        </w:rPr>
      </w:pPr>
      <w:r w:rsidRPr="002C44A2">
        <w:rPr>
          <w:rFonts w:ascii="Cambria" w:hAnsi="Cambria"/>
          <w:b/>
          <w:bCs/>
          <w:sz w:val="24"/>
          <w:szCs w:val="24"/>
        </w:rPr>
        <w:t>Website</w:t>
      </w:r>
    </w:p>
    <w:p w14:paraId="1ED84964" w14:textId="6E347802" w:rsidR="00B636AD" w:rsidRPr="008C7574" w:rsidRDefault="002C44A2" w:rsidP="008C7574">
      <w:pPr>
        <w:spacing w:line="360" w:lineRule="auto"/>
        <w:contextualSpacing/>
        <w:rPr>
          <w:rFonts w:ascii="Cambria" w:hAnsi="Cambria"/>
          <w:sz w:val="24"/>
          <w:szCs w:val="24"/>
        </w:rPr>
      </w:pPr>
      <w:hyperlink r:id="rId7" w:history="1">
        <w:r w:rsidRPr="00AE5B49">
          <w:rPr>
            <w:rStyle w:val="Hyperlink"/>
            <w:rFonts w:ascii="Cambria" w:hAnsi="Cambria"/>
            <w:sz w:val="24"/>
            <w:szCs w:val="24"/>
          </w:rPr>
          <w:t>https://www.countyofkings.com/departments/health-welfare/human-services-agency/adult-services-in-home-supportive-services-ihss/in-home-supportive-services-ihss/how-to-apply-for-ihss</w:t>
        </w:r>
      </w:hyperlink>
      <w:r>
        <w:rPr>
          <w:rFonts w:ascii="Cambria" w:hAnsi="Cambria"/>
          <w:sz w:val="24"/>
          <w:szCs w:val="24"/>
        </w:rPr>
        <w:t xml:space="preserve"> </w:t>
      </w:r>
    </w:p>
    <w:sectPr w:rsidR="00B636AD" w:rsidRPr="008C7574" w:rsidSect="00021018">
      <w:headerReference w:type="default" r:id="rId8"/>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2F0B" w14:textId="77777777" w:rsidR="004E1D72" w:rsidRDefault="004E1D72">
      <w:pPr>
        <w:spacing w:after="0" w:line="240" w:lineRule="auto"/>
      </w:pPr>
      <w:r>
        <w:separator/>
      </w:r>
    </w:p>
  </w:endnote>
  <w:endnote w:type="continuationSeparator" w:id="0">
    <w:p w14:paraId="0710CE96" w14:textId="77777777" w:rsidR="004E1D72" w:rsidRDefault="004E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2368" w14:textId="77777777" w:rsidR="004E1D72" w:rsidRDefault="004E1D72">
      <w:pPr>
        <w:spacing w:after="0" w:line="240" w:lineRule="auto"/>
      </w:pPr>
      <w:r>
        <w:separator/>
      </w:r>
    </w:p>
  </w:footnote>
  <w:footnote w:type="continuationSeparator" w:id="0">
    <w:p w14:paraId="2ABC0CD7" w14:textId="77777777" w:rsidR="004E1D72" w:rsidRDefault="004E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DB2C6A9" w:rsidR="00021018" w:rsidRPr="00021018" w:rsidRDefault="00D974FB"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IN-HOME SUPPORTIVE SERVICES (IHSS)</w:t>
          </w:r>
        </w:p>
      </w:tc>
    </w:tr>
  </w:tbl>
  <w:p w14:paraId="01A01D4B" w14:textId="77777777" w:rsidR="00CF6D32" w:rsidRDefault="004E1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88"/>
    <w:multiLevelType w:val="hybridMultilevel"/>
    <w:tmpl w:val="D7D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A67"/>
    <w:multiLevelType w:val="multilevel"/>
    <w:tmpl w:val="429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F62"/>
    <w:multiLevelType w:val="hybridMultilevel"/>
    <w:tmpl w:val="8E98B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07F95"/>
    <w:multiLevelType w:val="multilevel"/>
    <w:tmpl w:val="8C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C76B8"/>
    <w:multiLevelType w:val="multilevel"/>
    <w:tmpl w:val="A0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55F58"/>
    <w:rsid w:val="00196CD2"/>
    <w:rsid w:val="002149D5"/>
    <w:rsid w:val="00275194"/>
    <w:rsid w:val="002C44A2"/>
    <w:rsid w:val="00415DF7"/>
    <w:rsid w:val="00450840"/>
    <w:rsid w:val="004E1D72"/>
    <w:rsid w:val="00577AB5"/>
    <w:rsid w:val="005A4F24"/>
    <w:rsid w:val="00782671"/>
    <w:rsid w:val="008C7574"/>
    <w:rsid w:val="008D4ECB"/>
    <w:rsid w:val="008F056E"/>
    <w:rsid w:val="00907EA8"/>
    <w:rsid w:val="00B46148"/>
    <w:rsid w:val="00B636AD"/>
    <w:rsid w:val="00BC5C07"/>
    <w:rsid w:val="00BE2BE5"/>
    <w:rsid w:val="00C371E4"/>
    <w:rsid w:val="00D974FB"/>
    <w:rsid w:val="00DE3689"/>
    <w:rsid w:val="00E31997"/>
    <w:rsid w:val="00E51F04"/>
    <w:rsid w:val="00F53334"/>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3">
    <w:name w:val="heading 3"/>
    <w:basedOn w:val="Normal"/>
    <w:link w:val="Heading3Char"/>
    <w:uiPriority w:val="9"/>
    <w:qFormat/>
    <w:rsid w:val="005A4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A4F24"/>
    <w:rPr>
      <w:rFonts w:ascii="Times New Roman" w:eastAsia="Times New Roman" w:hAnsi="Times New Roman" w:cs="Times New Roman"/>
      <w:b/>
      <w:bCs/>
      <w:sz w:val="27"/>
      <w:szCs w:val="27"/>
    </w:rPr>
  </w:style>
  <w:style w:type="character" w:styleId="Strong">
    <w:name w:val="Strong"/>
    <w:basedOn w:val="DefaultParagraphFont"/>
    <w:uiPriority w:val="22"/>
    <w:qFormat/>
    <w:rsid w:val="005A4F24"/>
    <w:rPr>
      <w:b/>
      <w:bCs/>
    </w:rPr>
  </w:style>
  <w:style w:type="paragraph" w:styleId="ListParagraph">
    <w:name w:val="List Paragraph"/>
    <w:basedOn w:val="Normal"/>
    <w:uiPriority w:val="34"/>
    <w:qFormat/>
    <w:rsid w:val="002149D5"/>
    <w:pPr>
      <w:ind w:left="720"/>
      <w:contextualSpacing/>
    </w:pPr>
  </w:style>
  <w:style w:type="paragraph" w:styleId="NormalWeb">
    <w:name w:val="Normal (Web)"/>
    <w:basedOn w:val="Normal"/>
    <w:uiPriority w:val="99"/>
    <w:unhideWhenUsed/>
    <w:rsid w:val="00BC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7"/>
    <w:rPr>
      <w:color w:val="0563C1" w:themeColor="hyperlink"/>
      <w:u w:val="single"/>
    </w:rPr>
  </w:style>
  <w:style w:type="character" w:styleId="UnresolvedMention">
    <w:name w:val="Unresolved Mention"/>
    <w:basedOn w:val="DefaultParagraphFont"/>
    <w:uiPriority w:val="99"/>
    <w:semiHidden/>
    <w:unhideWhenUsed/>
    <w:rsid w:val="00BC5C07"/>
    <w:rPr>
      <w:color w:val="605E5C"/>
      <w:shd w:val="clear" w:color="auto" w:fill="E1DFDD"/>
    </w:rPr>
  </w:style>
  <w:style w:type="character" w:styleId="Emphasis">
    <w:name w:val="Emphasis"/>
    <w:basedOn w:val="DefaultParagraphFont"/>
    <w:uiPriority w:val="20"/>
    <w:qFormat/>
    <w:rsid w:val="00450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41027">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1279264097">
      <w:bodyDiv w:val="1"/>
      <w:marLeft w:val="0"/>
      <w:marRight w:val="0"/>
      <w:marTop w:val="0"/>
      <w:marBottom w:val="0"/>
      <w:divBdr>
        <w:top w:val="none" w:sz="0" w:space="0" w:color="auto"/>
        <w:left w:val="none" w:sz="0" w:space="0" w:color="auto"/>
        <w:bottom w:val="none" w:sz="0" w:space="0" w:color="auto"/>
        <w:right w:val="none" w:sz="0" w:space="0" w:color="auto"/>
      </w:divBdr>
    </w:div>
    <w:div w:id="2042238415">
      <w:bodyDiv w:val="1"/>
      <w:marLeft w:val="0"/>
      <w:marRight w:val="0"/>
      <w:marTop w:val="0"/>
      <w:marBottom w:val="0"/>
      <w:divBdr>
        <w:top w:val="none" w:sz="0" w:space="0" w:color="auto"/>
        <w:left w:val="none" w:sz="0" w:space="0" w:color="auto"/>
        <w:bottom w:val="none" w:sz="0" w:space="0" w:color="auto"/>
        <w:right w:val="none" w:sz="0" w:space="0" w:color="auto"/>
      </w:divBdr>
    </w:div>
    <w:div w:id="2061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untyofkings.com/departments/health-welfare/human-services-agency/adult-services-in-home-supportive-services-ihss/in-home-supportive-services-ihss/how-to-apply-for-ih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23</cp:revision>
  <dcterms:created xsi:type="dcterms:W3CDTF">2021-11-28T05:00:00Z</dcterms:created>
  <dcterms:modified xsi:type="dcterms:W3CDTF">2021-12-26T02:38:00Z</dcterms:modified>
</cp:coreProperties>
</file>